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2714"/>
        <w:gridCol w:w="2310"/>
        <w:gridCol w:w="1834"/>
        <w:gridCol w:w="3072"/>
      </w:tblGrid>
      <w:tr w:rsidR="00076137">
        <w:trPr>
          <w:trHeight w:val="567"/>
        </w:trPr>
        <w:tc>
          <w:tcPr>
            <w:tcW w:w="14580" w:type="dxa"/>
            <w:gridSpan w:val="5"/>
            <w:shd w:val="clear" w:color="auto" w:fill="999999"/>
          </w:tcPr>
          <w:p w:rsidR="00076137" w:rsidRDefault="000120EF">
            <w:pPr>
              <w:pStyle w:val="TableParagraph"/>
              <w:spacing w:line="207" w:lineRule="exact"/>
              <w:ind w:left="3227" w:right="3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РЕПУБЛИЧКА АДМИНИСТРАТИВНА ТАКСА</w:t>
            </w:r>
          </w:p>
          <w:p w:rsidR="00076137" w:rsidRDefault="000120EF" w:rsidP="00264D27">
            <w:pPr>
              <w:pStyle w:val="TableParagraph"/>
              <w:spacing w:before="0"/>
              <w:ind w:left="3278" w:right="326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Закон</w:t>
            </w:r>
            <w:proofErr w:type="spellEnd"/>
            <w:r>
              <w:rPr>
                <w:b/>
                <w:sz w:val="16"/>
              </w:rPr>
              <w:t xml:space="preserve"> о </w:t>
            </w:r>
            <w:proofErr w:type="spellStart"/>
            <w:r>
              <w:rPr>
                <w:b/>
                <w:sz w:val="16"/>
              </w:rPr>
              <w:t>републичким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административним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таксама</w:t>
            </w:r>
            <w:proofErr w:type="spellEnd"/>
            <w:r>
              <w:rPr>
                <w:b/>
                <w:sz w:val="16"/>
              </w:rPr>
              <w:t xml:space="preserve"> („</w:t>
            </w:r>
            <w:proofErr w:type="spellStart"/>
            <w:r>
              <w:rPr>
                <w:b/>
                <w:sz w:val="16"/>
              </w:rPr>
              <w:t>Сл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spellStart"/>
            <w:r>
              <w:rPr>
                <w:b/>
                <w:sz w:val="16"/>
              </w:rPr>
              <w:t>гласник</w:t>
            </w:r>
            <w:proofErr w:type="spellEnd"/>
            <w:r>
              <w:rPr>
                <w:b/>
                <w:sz w:val="16"/>
              </w:rPr>
              <w:t xml:space="preserve"> РС“, </w:t>
            </w:r>
            <w:proofErr w:type="spellStart"/>
            <w:r>
              <w:rPr>
                <w:b/>
                <w:sz w:val="16"/>
              </w:rPr>
              <w:t>бр</w:t>
            </w:r>
            <w:proofErr w:type="spellEnd"/>
            <w:r>
              <w:rPr>
                <w:b/>
                <w:sz w:val="16"/>
              </w:rPr>
              <w:t>. 43/03,….</w:t>
            </w:r>
            <w:r w:rsidR="00264D27">
              <w:rPr>
                <w:b/>
                <w:sz w:val="16"/>
              </w:rPr>
              <w:t>62/2021</w:t>
            </w:r>
            <w:r>
              <w:rPr>
                <w:b/>
                <w:sz w:val="16"/>
              </w:rPr>
              <w:t xml:space="preserve">-усклађени </w:t>
            </w:r>
            <w:proofErr w:type="spellStart"/>
            <w:r>
              <w:rPr>
                <w:b/>
                <w:sz w:val="16"/>
              </w:rPr>
              <w:t>дин.изн</w:t>
            </w:r>
            <w:proofErr w:type="spellEnd"/>
            <w:r>
              <w:rPr>
                <w:b/>
                <w:sz w:val="16"/>
              </w:rPr>
              <w:t>.)</w:t>
            </w:r>
          </w:p>
        </w:tc>
      </w:tr>
      <w:tr w:rsidR="00076137">
        <w:trPr>
          <w:trHeight w:val="340"/>
        </w:trPr>
        <w:tc>
          <w:tcPr>
            <w:tcW w:w="4650" w:type="dxa"/>
            <w:shd w:val="clear" w:color="auto" w:fill="CCCCCC"/>
          </w:tcPr>
          <w:p w:rsidR="00076137" w:rsidRDefault="000120EF">
            <w:pPr>
              <w:pStyle w:val="TableParagraph"/>
              <w:spacing w:before="48"/>
              <w:ind w:left="1932" w:right="191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поступак</w:t>
            </w:r>
            <w:proofErr w:type="spellEnd"/>
          </w:p>
        </w:tc>
        <w:tc>
          <w:tcPr>
            <w:tcW w:w="2714" w:type="dxa"/>
            <w:shd w:val="clear" w:color="auto" w:fill="CCCCCC"/>
          </w:tcPr>
          <w:p w:rsidR="00076137" w:rsidRDefault="000120EF">
            <w:pPr>
              <w:pStyle w:val="TableParagraph"/>
              <w:spacing w:before="48"/>
              <w:ind w:left="726" w:right="7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такса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захтев</w:t>
            </w:r>
            <w:proofErr w:type="spellEnd"/>
          </w:p>
        </w:tc>
        <w:tc>
          <w:tcPr>
            <w:tcW w:w="7216" w:type="dxa"/>
            <w:gridSpan w:val="3"/>
            <w:shd w:val="clear" w:color="auto" w:fill="CCCCCC"/>
          </w:tcPr>
          <w:p w:rsidR="00076137" w:rsidRDefault="000120EF">
            <w:pPr>
              <w:pStyle w:val="TableParagraph"/>
              <w:spacing w:before="48"/>
              <w:ind w:left="2643" w:right="263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такса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издавање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акта</w:t>
            </w:r>
            <w:proofErr w:type="spellEnd"/>
          </w:p>
        </w:tc>
      </w:tr>
      <w:tr w:rsidR="00076137">
        <w:trPr>
          <w:trHeight w:val="342"/>
        </w:trPr>
        <w:tc>
          <w:tcPr>
            <w:tcW w:w="4650" w:type="dxa"/>
            <w:vMerge w:val="restart"/>
            <w:shd w:val="clear" w:color="auto" w:fill="FFFF99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0120EF">
            <w:pPr>
              <w:pStyle w:val="TableParagraph"/>
              <w:spacing w:before="0"/>
              <w:ind w:left="56" w:right="3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издавање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измену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грађевинске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дозволе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1 и 165)</w:t>
            </w:r>
          </w:p>
        </w:tc>
        <w:tc>
          <w:tcPr>
            <w:tcW w:w="2714" w:type="dxa"/>
            <w:vMerge w:val="restart"/>
            <w:shd w:val="clear" w:color="auto" w:fill="FFFF99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264D27">
            <w:pPr>
              <w:pStyle w:val="TableParagraph"/>
              <w:spacing w:before="0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264D27">
            <w:pPr>
              <w:pStyle w:val="TableParagraph"/>
              <w:ind w:left="1901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39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spacing w:before="48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Б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264D27">
            <w:pPr>
              <w:pStyle w:val="TableParagraph"/>
              <w:spacing w:before="48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3.88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42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В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264D27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5.82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16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spacing w:before="48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264D27">
            <w:pPr>
              <w:pStyle w:val="TableParagraph"/>
              <w:spacing w:before="48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5.82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5"/>
        </w:trPr>
        <w:tc>
          <w:tcPr>
            <w:tcW w:w="4650" w:type="dxa"/>
            <w:vMerge w:val="restart"/>
            <w:shd w:val="clear" w:color="auto" w:fill="EDEDED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0120EF">
            <w:pPr>
              <w:pStyle w:val="TableParagraph"/>
              <w:spacing w:before="0" w:line="206" w:lineRule="exact"/>
              <w:ind w:left="5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за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издавање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измену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решења</w:t>
            </w:r>
            <w:proofErr w:type="spellEnd"/>
            <w:r>
              <w:rPr>
                <w:b/>
                <w:sz w:val="18"/>
              </w:rPr>
              <w:t xml:space="preserve"> у </w:t>
            </w:r>
            <w:proofErr w:type="spellStart"/>
            <w:r>
              <w:rPr>
                <w:b/>
                <w:sz w:val="18"/>
              </w:rPr>
              <w:t>складу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чл</w:t>
            </w:r>
            <w:proofErr w:type="spellEnd"/>
            <w:r>
              <w:rPr>
                <w:b/>
                <w:sz w:val="18"/>
              </w:rPr>
              <w:t>. 145.</w:t>
            </w:r>
          </w:p>
          <w:p w:rsidR="00076137" w:rsidRDefault="000120EF">
            <w:pPr>
              <w:pStyle w:val="TableParagraph"/>
              <w:spacing w:before="0"/>
              <w:ind w:left="56" w:right="13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Закона</w:t>
            </w:r>
            <w:proofErr w:type="spellEnd"/>
            <w:r>
              <w:rPr>
                <w:b/>
                <w:sz w:val="18"/>
              </w:rPr>
              <w:t xml:space="preserve"> о </w:t>
            </w:r>
            <w:proofErr w:type="spellStart"/>
            <w:r>
              <w:rPr>
                <w:b/>
                <w:sz w:val="18"/>
              </w:rPr>
              <w:t>планирању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изградњи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1 и 165)</w:t>
            </w:r>
          </w:p>
        </w:tc>
        <w:tc>
          <w:tcPr>
            <w:tcW w:w="2714" w:type="dxa"/>
            <w:vMerge w:val="restart"/>
            <w:shd w:val="clear" w:color="auto" w:fill="EDEDED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3"/>
              <w:rPr>
                <w:sz w:val="18"/>
              </w:rPr>
            </w:pPr>
          </w:p>
          <w:p w:rsidR="00076137" w:rsidRDefault="00264D27">
            <w:pPr>
              <w:pStyle w:val="TableParagraph"/>
              <w:spacing w:before="0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901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480,00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Б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3.880,00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В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5.820,00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5.820,00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 w:val="restart"/>
            <w:shd w:val="clear" w:color="auto" w:fill="FFFF99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0120EF">
            <w:pPr>
              <w:pStyle w:val="TableParagraph"/>
              <w:spacing w:before="0"/>
              <w:ind w:left="56" w:right="131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издавање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употребне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дозволе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1 и 170)</w:t>
            </w:r>
          </w:p>
        </w:tc>
        <w:tc>
          <w:tcPr>
            <w:tcW w:w="2714" w:type="dxa"/>
            <w:vMerge w:val="restart"/>
            <w:shd w:val="clear" w:color="auto" w:fill="FFFF99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264D27">
            <w:pPr>
              <w:pStyle w:val="TableParagraph"/>
              <w:spacing w:before="0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1.940,00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5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Б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9.710,00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В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903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19.420,00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903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19.420,00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 w:val="restart"/>
            <w:shd w:val="clear" w:color="auto" w:fill="EDEDED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0120EF">
            <w:pPr>
              <w:pStyle w:val="TableParagraph"/>
              <w:spacing w:before="0"/>
              <w:ind w:left="56" w:right="26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пријаву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радова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1 и 171а)</w:t>
            </w:r>
          </w:p>
        </w:tc>
        <w:tc>
          <w:tcPr>
            <w:tcW w:w="2714" w:type="dxa"/>
            <w:vMerge w:val="restart"/>
            <w:shd w:val="clear" w:color="auto" w:fill="EDEDED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264D27">
            <w:pPr>
              <w:pStyle w:val="TableParagraph"/>
              <w:spacing w:before="0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901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980,00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Б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4.850,00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5"/>
        </w:trPr>
        <w:tc>
          <w:tcPr>
            <w:tcW w:w="4650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В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5.820,00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5"/>
        </w:trPr>
        <w:tc>
          <w:tcPr>
            <w:tcW w:w="4650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EDEDED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EDEDED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4906" w:type="dxa"/>
            <w:gridSpan w:val="2"/>
            <w:shd w:val="clear" w:color="auto" w:fill="EDEDED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5.820,00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 w:val="restart"/>
            <w:shd w:val="clear" w:color="auto" w:fill="FFFF99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0120EF">
            <w:pPr>
              <w:pStyle w:val="TableParagraph"/>
              <w:spacing w:before="0"/>
              <w:ind w:left="56" w:right="3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пријаву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завршетка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израде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темеља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пријаву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завршетка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објекта</w:t>
            </w:r>
            <w:proofErr w:type="spellEnd"/>
            <w:r>
              <w:rPr>
                <w:b/>
                <w:sz w:val="18"/>
              </w:rPr>
              <w:t xml:space="preserve"> у </w:t>
            </w:r>
            <w:proofErr w:type="spellStart"/>
            <w:r>
              <w:rPr>
                <w:b/>
                <w:sz w:val="18"/>
              </w:rPr>
              <w:t>конструктивном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смислу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1 и 164)</w:t>
            </w:r>
          </w:p>
        </w:tc>
        <w:tc>
          <w:tcPr>
            <w:tcW w:w="2714" w:type="dxa"/>
            <w:vMerge w:val="restart"/>
            <w:shd w:val="clear" w:color="auto" w:fill="FFFF99"/>
          </w:tcPr>
          <w:p w:rsidR="00076137" w:rsidRDefault="00076137">
            <w:pPr>
              <w:pStyle w:val="TableParagraph"/>
              <w:spacing w:before="0"/>
              <w:rPr>
                <w:sz w:val="20"/>
              </w:rPr>
            </w:pPr>
          </w:p>
          <w:p w:rsidR="00076137" w:rsidRDefault="00076137">
            <w:pPr>
              <w:pStyle w:val="TableParagraph"/>
              <w:spacing w:before="4"/>
              <w:rPr>
                <w:sz w:val="20"/>
              </w:rPr>
            </w:pPr>
          </w:p>
          <w:p w:rsidR="00076137" w:rsidRDefault="00264D27">
            <w:pPr>
              <w:pStyle w:val="TableParagraph"/>
              <w:spacing w:before="0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1.460,00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Б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2.910,00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5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В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3.880,00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386"/>
        </w:trPr>
        <w:tc>
          <w:tcPr>
            <w:tcW w:w="4650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vMerge/>
            <w:tcBorders>
              <w:top w:val="nil"/>
            </w:tcBorders>
            <w:shd w:val="clear" w:color="auto" w:fill="FFFF99"/>
          </w:tcPr>
          <w:p w:rsidR="00076137" w:rsidRDefault="00076137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shd w:val="clear" w:color="auto" w:fill="FFFF99"/>
          </w:tcPr>
          <w:p w:rsidR="00076137" w:rsidRDefault="000120EF">
            <w:pPr>
              <w:pStyle w:val="TableParagraph"/>
              <w:ind w:left="5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објекат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категорије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4906" w:type="dxa"/>
            <w:gridSpan w:val="2"/>
            <w:shd w:val="clear" w:color="auto" w:fill="FFFF99"/>
          </w:tcPr>
          <w:p w:rsidR="00076137" w:rsidRDefault="000120EF">
            <w:pPr>
              <w:pStyle w:val="TableParagraph"/>
              <w:ind w:left="1899" w:right="18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3.880,00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</w:tr>
      <w:tr w:rsidR="00076137">
        <w:trPr>
          <w:trHeight w:val="523"/>
        </w:trPr>
        <w:tc>
          <w:tcPr>
            <w:tcW w:w="4650" w:type="dxa"/>
            <w:shd w:val="clear" w:color="auto" w:fill="EDEDED"/>
          </w:tcPr>
          <w:p w:rsidR="00076137" w:rsidRDefault="000120EF">
            <w:pPr>
              <w:pStyle w:val="TableParagraph"/>
              <w:ind w:left="99" w:right="376" w:hanging="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давање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сагласности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техничку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документацију</w:t>
            </w:r>
            <w:proofErr w:type="spellEnd"/>
            <w:r>
              <w:rPr>
                <w:b/>
                <w:sz w:val="18"/>
              </w:rPr>
              <w:t xml:space="preserve"> у </w:t>
            </w:r>
            <w:proofErr w:type="spellStart"/>
            <w:r>
              <w:rPr>
                <w:b/>
                <w:sz w:val="18"/>
              </w:rPr>
              <w:t>погледу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заштите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од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пожара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1)</w:t>
            </w:r>
          </w:p>
        </w:tc>
        <w:tc>
          <w:tcPr>
            <w:tcW w:w="2714" w:type="dxa"/>
            <w:shd w:val="clear" w:color="auto" w:fill="EDEDED"/>
          </w:tcPr>
          <w:p w:rsidR="00076137" w:rsidRDefault="00076137">
            <w:pPr>
              <w:pStyle w:val="TableParagraph"/>
              <w:spacing w:before="2"/>
            </w:pPr>
          </w:p>
          <w:p w:rsidR="00076137" w:rsidRDefault="00264D27">
            <w:pPr>
              <w:pStyle w:val="TableParagraph"/>
              <w:spacing w:before="1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7216" w:type="dxa"/>
            <w:gridSpan w:val="3"/>
            <w:shd w:val="clear" w:color="auto" w:fill="EDEDED"/>
          </w:tcPr>
          <w:p w:rsidR="00076137" w:rsidRDefault="000120EF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</w:tr>
      <w:tr w:rsidR="00076137">
        <w:trPr>
          <w:trHeight w:val="524"/>
        </w:trPr>
        <w:tc>
          <w:tcPr>
            <w:tcW w:w="4650" w:type="dxa"/>
            <w:shd w:val="clear" w:color="auto" w:fill="FFFF99"/>
          </w:tcPr>
          <w:p w:rsidR="00076137" w:rsidRDefault="000120EF">
            <w:pPr>
              <w:pStyle w:val="TableParagraph"/>
              <w:ind w:left="56" w:right="37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прикључење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објекта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инфраструктуру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1)</w:t>
            </w:r>
          </w:p>
        </w:tc>
        <w:tc>
          <w:tcPr>
            <w:tcW w:w="2714" w:type="dxa"/>
            <w:shd w:val="clear" w:color="auto" w:fill="FFFF99"/>
          </w:tcPr>
          <w:p w:rsidR="00076137" w:rsidRDefault="00264D27">
            <w:pPr>
              <w:pStyle w:val="TableParagraph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  <w:r w:rsidR="000120EF">
              <w:rPr>
                <w:b/>
                <w:sz w:val="18"/>
              </w:rPr>
              <w:t xml:space="preserve">0,00 </w:t>
            </w:r>
            <w:proofErr w:type="spellStart"/>
            <w:r w:rsidR="000120EF"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7216" w:type="dxa"/>
            <w:gridSpan w:val="3"/>
            <w:shd w:val="clear" w:color="auto" w:fill="FFFF99"/>
          </w:tcPr>
          <w:p w:rsidR="00076137" w:rsidRDefault="000120EF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</w:tr>
      <w:tr w:rsidR="00314965" w:rsidTr="00314965">
        <w:trPr>
          <w:trHeight w:val="420"/>
        </w:trPr>
        <w:tc>
          <w:tcPr>
            <w:tcW w:w="4650" w:type="dxa"/>
            <w:shd w:val="clear" w:color="auto" w:fill="EDEDED"/>
          </w:tcPr>
          <w:p w:rsidR="00314965" w:rsidRDefault="00314965">
            <w:pPr>
              <w:pStyle w:val="TableParagraph"/>
              <w:ind w:left="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за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жалбу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тарифни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број</w:t>
            </w:r>
            <w:proofErr w:type="spellEnd"/>
            <w:r>
              <w:rPr>
                <w:b/>
                <w:sz w:val="18"/>
              </w:rPr>
              <w:t xml:space="preserve"> 6)</w:t>
            </w:r>
          </w:p>
        </w:tc>
        <w:tc>
          <w:tcPr>
            <w:tcW w:w="2714" w:type="dxa"/>
            <w:shd w:val="clear" w:color="auto" w:fill="EDEDED"/>
          </w:tcPr>
          <w:p w:rsidR="00314965" w:rsidRDefault="00314965">
            <w:pPr>
              <w:pStyle w:val="TableParagraph"/>
              <w:ind w:left="726" w:right="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490,00 </w:t>
            </w:r>
            <w:proofErr w:type="spellStart"/>
            <w:r>
              <w:rPr>
                <w:b/>
                <w:sz w:val="18"/>
              </w:rPr>
              <w:t>дин</w:t>
            </w:r>
            <w:proofErr w:type="spellEnd"/>
          </w:p>
        </w:tc>
        <w:tc>
          <w:tcPr>
            <w:tcW w:w="4144" w:type="dxa"/>
            <w:gridSpan w:val="2"/>
            <w:shd w:val="clear" w:color="auto" w:fill="EDEDED"/>
          </w:tcPr>
          <w:p w:rsidR="00314965" w:rsidRPr="00314965" w:rsidRDefault="00314965">
            <w:pPr>
              <w:pStyle w:val="TableParagraph"/>
              <w:ind w:left="16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За ванредно правно средство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314965">
              <w:rPr>
                <w:b/>
                <w:sz w:val="18"/>
                <w:lang w:val="sr-Cyrl-RS"/>
              </w:rPr>
              <w:t>тарифни број 8</w:t>
            </w:r>
            <w:r>
              <w:rPr>
                <w:b/>
                <w:sz w:val="18"/>
                <w:lang w:val="sr-Cyrl-RS"/>
              </w:rPr>
              <w:t>)</w:t>
            </w:r>
          </w:p>
        </w:tc>
        <w:tc>
          <w:tcPr>
            <w:tcW w:w="3072" w:type="dxa"/>
            <w:shd w:val="clear" w:color="auto" w:fill="EDEDED"/>
          </w:tcPr>
          <w:p w:rsidR="00314965" w:rsidRDefault="00314965">
            <w:pPr>
              <w:pStyle w:val="TableParagraph"/>
              <w:ind w:left="16"/>
              <w:jc w:val="center"/>
              <w:rPr>
                <w:b/>
                <w:sz w:val="18"/>
              </w:rPr>
            </w:pPr>
            <w:r w:rsidRPr="00314965">
              <w:rPr>
                <w:b/>
                <w:sz w:val="18"/>
              </w:rPr>
              <w:t>2.880,00 дин</w:t>
            </w:r>
            <w:bookmarkStart w:id="0" w:name="_GoBack"/>
            <w:bookmarkEnd w:id="0"/>
          </w:p>
        </w:tc>
      </w:tr>
    </w:tbl>
    <w:p w:rsidR="00076137" w:rsidRDefault="00076137">
      <w:pPr>
        <w:pStyle w:val="BodyText"/>
        <w:rPr>
          <w:b w:val="0"/>
          <w:sz w:val="9"/>
        </w:rPr>
      </w:pPr>
    </w:p>
    <w:p w:rsidR="00076137" w:rsidRDefault="000120EF">
      <w:pPr>
        <w:pStyle w:val="BodyText"/>
        <w:spacing w:before="94"/>
        <w:ind w:left="696"/>
      </w:pPr>
      <w:proofErr w:type="gramStart"/>
      <w:r>
        <w:rPr>
          <w:rFonts w:ascii="Arial" w:hAnsi="Arial"/>
        </w:rPr>
        <w:t xml:space="preserve">* </w:t>
      </w:r>
      <w:proofErr w:type="spellStart"/>
      <w:r>
        <w:t>Републичку</w:t>
      </w:r>
      <w:proofErr w:type="spellEnd"/>
      <w:r>
        <w:t xml:space="preserve"> </w:t>
      </w:r>
      <w:proofErr w:type="spellStart"/>
      <w:r>
        <w:t>администритивну</w:t>
      </w:r>
      <w:proofErr w:type="spellEnd"/>
      <w:r>
        <w:t xml:space="preserve"> </w:t>
      </w:r>
      <w:proofErr w:type="spellStart"/>
      <w:r>
        <w:t>таксу</w:t>
      </w:r>
      <w:proofErr w:type="spellEnd"/>
      <w:r>
        <w:t xml:space="preserve"> </w:t>
      </w:r>
      <w:proofErr w:type="spellStart"/>
      <w:r>
        <w:t>уплатити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: 840-742221843-57,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65-011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моделу</w:t>
      </w:r>
      <w:proofErr w:type="spellEnd"/>
      <w:r>
        <w:t xml:space="preserve"> 97, </w:t>
      </w:r>
      <w:proofErr w:type="spellStart"/>
      <w:r>
        <w:t>прималац</w:t>
      </w:r>
      <w:proofErr w:type="spellEnd"/>
      <w:r>
        <w:t xml:space="preserve"> ПУ </w:t>
      </w:r>
      <w:proofErr w:type="spellStart"/>
      <w:r>
        <w:t>Чукарица</w:t>
      </w:r>
      <w:proofErr w:type="spellEnd"/>
      <w:r>
        <w:t>.</w:t>
      </w:r>
      <w:proofErr w:type="gramEnd"/>
    </w:p>
    <w:sectPr w:rsidR="00076137">
      <w:type w:val="continuous"/>
      <w:pgSz w:w="15840" w:h="12240" w:orient="landscape"/>
      <w:pgMar w:top="640" w:right="5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37"/>
    <w:rsid w:val="000120EF"/>
    <w:rsid w:val="00076137"/>
    <w:rsid w:val="00264D27"/>
    <w:rsid w:val="00314965"/>
    <w:rsid w:val="00E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Lovric</dc:creator>
  <cp:lastModifiedBy>Lovric</cp:lastModifiedBy>
  <cp:revision>5</cp:revision>
  <dcterms:created xsi:type="dcterms:W3CDTF">2021-07-01T17:49:00Z</dcterms:created>
  <dcterms:modified xsi:type="dcterms:W3CDTF">2021-07-01T18:16:00Z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2021-07-01T00:00:00Z</vt:filetime>
  </property>
</Properties>
</file>