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СТАМБЕНА ЗАЈЕДНИЦА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>Улица</w:t>
      </w:r>
      <w:r>
        <w:rPr>
          <w:rFonts w:cs="Tahoma" w:ascii="Tahoma" w:hAnsi="Tahoma"/>
          <w:sz w:val="20"/>
          <w:szCs w:val="20"/>
          <w:lang w:val="sr-Latn-RS"/>
        </w:rPr>
        <w:t xml:space="preserve"> </w:t>
      </w:r>
      <w:r>
        <w:rPr>
          <w:rFonts w:cs="Tahoma" w:ascii="Tahoma" w:hAnsi="Tahoma"/>
          <w:sz w:val="20"/>
          <w:szCs w:val="20"/>
          <w:lang w:val="sr-CS"/>
        </w:rPr>
        <w:t>____________________ број _____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Скупштина стамбене заједнице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З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А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П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И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С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Н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>И</w:t>
      </w:r>
      <w:r>
        <w:rPr>
          <w:rFonts w:cs="Tahoma" w:ascii="Tahoma" w:hAnsi="Tahoma"/>
          <w:b/>
          <w:sz w:val="20"/>
          <w:szCs w:val="20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CS"/>
        </w:rPr>
        <w:t xml:space="preserve">К 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>Са седнице Скупштине стамбене заједнице у улици .................................................................          бр. …………… у …………………………., одржане дана ........................ 20........ године, са почетком у ........... часова.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>Седницу је сазвао и води .............................................................., а записничар је .................................................................... 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sz w:val="20"/>
          <w:szCs w:val="20"/>
          <w:lang w:val="sr-CS"/>
        </w:rPr>
        <w:t xml:space="preserve">Седница је сазвана ради </w:t>
      </w:r>
      <w:r>
        <w:rPr>
          <w:rFonts w:cs="Tahoma" w:ascii="Tahoma" w:hAnsi="Tahoma"/>
          <w:sz w:val="20"/>
          <w:szCs w:val="20"/>
          <w:lang w:val="sr-RS"/>
        </w:rPr>
        <w:t>доношења о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длуке Скупштине стамбене заједнице о учествовању на Јавном конкурсу </w:t>
      </w:r>
      <w:bookmarkStart w:id="0" w:name="__DdeLink__2378_384772057"/>
      <w:r>
        <w:rPr>
          <w:rFonts w:cs="Tahoma" w:ascii="Tahoma" w:hAnsi="Tahoma"/>
          <w:b w:val="false"/>
          <w:bCs w:val="false"/>
          <w:color w:val="000000"/>
          <w:sz w:val="20"/>
          <w:szCs w:val="20"/>
          <w:lang w:val="sr-RS"/>
        </w:rPr>
        <w:t>за бесповратнно суфинансирање активности на унапређењу својстава зграде-замена улазних врата ,молерско-фарбарски радови и замена поштанских сандучића на заједничим деловима зграде, за 2023.годину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</w:t>
      </w:r>
      <w:bookmarkEnd w:id="0"/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и давању овлашћења управнику стамбене заједнице да поднесе пријаву на конкурс са пратећом документацијом.</w:t>
      </w:r>
    </w:p>
    <w:p>
      <w:pPr>
        <w:pStyle w:val="Normal"/>
        <w:spacing w:lineRule="auto" w:line="276"/>
        <w:jc w:val="both"/>
        <w:rPr/>
      </w:pPr>
      <w:r>
        <w:rPr>
          <w:rFonts w:cs="Tahoma" w:ascii="Tahoma" w:hAnsi="Tahoma"/>
          <w:sz w:val="20"/>
          <w:szCs w:val="20"/>
          <w:lang w:val="sr-CS"/>
        </w:rPr>
        <w:t xml:space="preserve">На почетку седнице председавајући констатује да у згради има укупно ................ посебних делова зграде. Седници присуствује .............. чланова Скупштине, а писаним/електронским путем се изјаснило ..................... чланова Скупштине, те су у складу са чланом 45. став 1.  </w:t>
      </w:r>
      <w:r>
        <w:rPr>
          <w:rFonts w:cs="Tahoma" w:ascii="Tahoma" w:hAnsi="Tahoma"/>
          <w:i/>
          <w:sz w:val="20"/>
          <w:szCs w:val="20"/>
          <w:lang w:val="sr-CS"/>
        </w:rPr>
        <w:t>Закона о становању и одржавању зграда</w:t>
      </w:r>
      <w:r>
        <w:rPr>
          <w:rFonts w:cs="Tahoma" w:ascii="Tahoma" w:hAnsi="Tahoma"/>
          <w:sz w:val="20"/>
          <w:szCs w:val="20"/>
          <w:lang w:val="sr-CS"/>
        </w:rPr>
        <w:t xml:space="preserve"> испуњени услови (кворум) за одржавање седнице и одлучивање. Констатује се да је на основу ....................... гласова усвојен дневни ред.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Дневни ред: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center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ahoma" w:ascii="Tahoma" w:hAnsi="Tahoma"/>
          <w:sz w:val="20"/>
          <w:szCs w:val="20"/>
          <w:lang w:val="sr-RS"/>
        </w:rPr>
        <w:t>Доношење о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длуке Скупштине стамбене заједнице о учествовању на Јавном конкурсу 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за бесповратнно суфинансирање активности на унапређењу својстава зграде-замен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en-US"/>
        </w:rPr>
        <w:t>а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 улазних врата, молерско-фарбарски радови и замена поштанских сандучића на заједничим деловима зграде, за 2023.годину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2"/>
          <w:lang w:val="sr-CS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и давање овлашћења управнику стамбене заједнице да поднесе пријаву на конкурс са пратећом документацијом</w:t>
      </w:r>
    </w:p>
    <w:p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i/>
          <w:i/>
          <w:sz w:val="20"/>
          <w:szCs w:val="20"/>
          <w:lang w:val="sr-CS"/>
        </w:rPr>
      </w:pPr>
      <w:r>
        <w:rPr>
          <w:rFonts w:cs="Tahoma" w:ascii="Tahoma" w:hAnsi="Tahoma"/>
          <w:i/>
          <w:sz w:val="20"/>
          <w:szCs w:val="20"/>
          <w:lang w:val="sr-CS"/>
        </w:rPr>
        <w:t>(може се расправљати и о другим тачкама дневног реда).</w:t>
      </w:r>
    </w:p>
    <w:p>
      <w:pPr>
        <w:pStyle w:val="ListParagraph"/>
        <w:jc w:val="both"/>
        <w:rPr>
          <w:rFonts w:ascii="Tahoma" w:hAnsi="Tahoma" w:cs="Tahoma"/>
          <w:i/>
          <w:i/>
          <w:sz w:val="20"/>
          <w:szCs w:val="20"/>
          <w:lang w:val="sr-CS"/>
        </w:rPr>
      </w:pPr>
      <w:r>
        <w:rPr>
          <w:rFonts w:cs="Tahoma" w:ascii="Tahoma" w:hAnsi="Tahoma"/>
          <w:i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sr-CS"/>
        </w:rPr>
        <w:t xml:space="preserve">У оквиру 1. тачке дневног реда констатује се да је ГО Чукарица </w:t>
      </w:r>
      <w:bookmarkStart w:id="1" w:name="_GoBack"/>
      <w:bookmarkEnd w:id="1"/>
      <w:r>
        <w:rPr>
          <w:rFonts w:cs="Tahoma" w:ascii="Tahoma" w:hAnsi="Tahoma"/>
          <w:sz w:val="20"/>
          <w:szCs w:val="20"/>
          <w:lang w:val="sr-CS"/>
        </w:rPr>
        <w:t xml:space="preserve">дана </w:t>
      </w:r>
      <w:r>
        <w:rPr>
          <w:rFonts w:cs="Tahoma" w:ascii="Tahoma" w:hAnsi="Tahoma"/>
          <w:sz w:val="20"/>
          <w:szCs w:val="20"/>
          <w:lang w:val="sr-RS"/>
        </w:rPr>
        <w:t>13.03.2023</w:t>
      </w:r>
      <w:r>
        <w:rPr>
          <w:rFonts w:cs="Tahoma" w:ascii="Tahoma" w:hAnsi="Tahoma"/>
          <w:sz w:val="20"/>
          <w:szCs w:val="20"/>
          <w:lang w:val="sr-CS"/>
        </w:rPr>
        <w:t xml:space="preserve">.године,  расписала </w:t>
      </w:r>
      <w:r>
        <w:rPr>
          <w:rFonts w:cs="Tahoma" w:ascii="Tahoma" w:hAnsi="Tahoma"/>
          <w:color w:val="000000"/>
          <w:sz w:val="20"/>
          <w:szCs w:val="20"/>
          <w:lang w:val="ru-RU"/>
        </w:rPr>
        <w:t>Јавни конкурс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за бесповратнно суфинансирање активности на унапређењу својстава зграде-замена улазних врата ,молерско-фарбарски радови и замена поштанских сандучића на заједничим деловима зграде, за 2023.годину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2"/>
          <w:lang w:val="sr-CS"/>
        </w:rPr>
        <w:t xml:space="preserve"> 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у којем је наведено да </w:t>
      </w:r>
      <w:r>
        <w:rPr>
          <w:rFonts w:cs="Tahoma" w:ascii="Tahoma" w:hAnsi="Tahoma"/>
          <w:sz w:val="20"/>
          <w:szCs w:val="20"/>
        </w:rPr>
        <w:t>а</w:t>
      </w:r>
      <w:r>
        <w:rPr>
          <w:rFonts w:cs="Tahoma" w:ascii="Tahoma" w:hAnsi="Tahoma"/>
          <w:sz w:val="20"/>
          <w:szCs w:val="20"/>
          <w:lang w:val="sr-RS"/>
        </w:rPr>
        <w:t xml:space="preserve">ктивности на унапређењу својстава зграде подразумевају: 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замен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у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 улазних врата, молерско-фарбарск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е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 радов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е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 и замен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у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 поштанских сандучића на заједничим деловима зграде 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>а ради побиљшања</w:t>
      </w:r>
      <w:r>
        <w:rPr>
          <w:rFonts w:cs="Tahoma" w:ascii="Tahoma" w:hAnsi="Tahoma"/>
          <w:sz w:val="20"/>
          <w:szCs w:val="20"/>
          <w:lang w:val="sr-RS"/>
        </w:rPr>
        <w:t xml:space="preserve">  услова становања на територији Градске општине Чукарица. </w:t>
      </w:r>
      <w:r>
        <w:rPr>
          <w:rFonts w:cs="Tahoma" w:ascii="Tahoma" w:hAnsi="Tahoma"/>
          <w:sz w:val="20"/>
          <w:szCs w:val="20"/>
          <w:lang w:val="sr-RS"/>
        </w:rPr>
        <w:t>С</w:t>
      </w:r>
      <w:r>
        <w:rPr>
          <w:rFonts w:cs="Tahoma" w:ascii="Tahoma" w:hAnsi="Tahoma"/>
          <w:sz w:val="20"/>
          <w:szCs w:val="20"/>
        </w:rPr>
        <w:t xml:space="preserve">редства за учешће у финансирању активности на унапређењу својстава зграде обезбеђује </w:t>
      </w:r>
      <w:r>
        <w:rPr>
          <w:rFonts w:cs="Tahoma" w:ascii="Tahoma" w:hAnsi="Tahoma"/>
          <w:sz w:val="20"/>
          <w:szCs w:val="20"/>
          <w:lang w:val="sr-RS"/>
        </w:rPr>
        <w:t>Градска општина Чукарица</w:t>
      </w:r>
      <w:r>
        <w:rPr>
          <w:rFonts w:cs="Tahoma" w:ascii="Tahoma" w:hAnsi="Tahoma"/>
          <w:sz w:val="20"/>
          <w:szCs w:val="20"/>
        </w:rPr>
        <w:t xml:space="preserve"> и могу максимално износити </w:t>
      </w:r>
      <w:r>
        <w:rPr>
          <w:rFonts w:cs="Tahoma" w:ascii="Tahoma" w:hAnsi="Tahoma"/>
          <w:sz w:val="20"/>
          <w:szCs w:val="20"/>
          <w:lang w:val="sr-RS"/>
        </w:rPr>
        <w:t xml:space="preserve">90 </w:t>
      </w:r>
      <w:r>
        <w:rPr>
          <w:rFonts w:cs="Tahoma" w:ascii="Tahoma" w:hAnsi="Tahoma"/>
          <w:sz w:val="20"/>
          <w:szCs w:val="20"/>
        </w:rPr>
        <w:t>% предрачуна потребних финансијских средстава</w:t>
      </w:r>
      <w:r>
        <w:rPr>
          <w:rFonts w:cs="Tahoma" w:ascii="Tahoma" w:hAnsi="Tahoma"/>
          <w:sz w:val="20"/>
          <w:szCs w:val="20"/>
          <w:lang w:val="sr-RS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и </w:t>
      </w:r>
      <w:r>
        <w:rPr>
          <w:rFonts w:cs="Tahoma" w:ascii="Tahoma" w:hAnsi="Tahoma"/>
          <w:sz w:val="20"/>
          <w:szCs w:val="20"/>
          <w:lang w:val="sr-RS"/>
        </w:rPr>
        <w:t xml:space="preserve">да је максимални, </w:t>
      </w:r>
      <w:r>
        <w:rPr>
          <w:rFonts w:cs="Tahoma" w:ascii="Tahoma" w:hAnsi="Tahoma"/>
          <w:sz w:val="20"/>
          <w:szCs w:val="20"/>
          <w:lang w:val="sr-RS"/>
        </w:rPr>
        <w:t>а</w:t>
      </w:r>
      <w:r>
        <w:rPr>
          <w:rFonts w:cs="Tahoma" w:ascii="Tahoma" w:hAnsi="Tahoma"/>
          <w:sz w:val="20"/>
          <w:szCs w:val="20"/>
          <w:lang w:val="sr-RS"/>
        </w:rPr>
        <w:t xml:space="preserve"> износ средстава по једној стамбеној заједници који </w:t>
      </w:r>
      <w:r>
        <w:rPr>
          <w:rFonts w:cs="Tahoma" w:ascii="Tahoma" w:hAnsi="Tahoma"/>
          <w:sz w:val="20"/>
          <w:szCs w:val="20"/>
        </w:rPr>
        <w:t xml:space="preserve">обезбеђује </w:t>
      </w:r>
      <w:r>
        <w:rPr>
          <w:rFonts w:cs="Tahoma" w:ascii="Tahoma" w:hAnsi="Tahoma"/>
          <w:sz w:val="20"/>
          <w:szCs w:val="20"/>
          <w:lang w:val="sr-RS"/>
        </w:rPr>
        <w:t>Градска општина Чукарица до 350,000.00  динара са ПДВ-ом.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  <w:t>Током расправе присутни чланови Скупштине стамбене заједнице су закључили да је у згради приоритетно извршити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ahoma" w:ascii="Tahoma" w:hAnsi="Tahoma"/>
          <w:sz w:val="20"/>
          <w:szCs w:val="20"/>
          <w:lang w:val="sr-Latn-RS"/>
        </w:rPr>
        <w:t>______________________________________________________________________________________________________________________________________________________________</w:t>
      </w:r>
      <w:r>
        <w:rPr>
          <w:rFonts w:cs="Tahoma" w:ascii="Tahoma" w:hAnsi="Tahoma"/>
          <w:sz w:val="20"/>
          <w:szCs w:val="20"/>
          <w:lang w:val="sr-RS"/>
        </w:rPr>
        <w:t>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ahoma" w:ascii="Tahoma" w:hAnsi="Tahoma"/>
          <w:i/>
          <w:sz w:val="20"/>
          <w:szCs w:val="20"/>
          <w:lang w:val="sr-RS"/>
        </w:rPr>
        <w:t xml:space="preserve">(навести коју активност/које </w:t>
      </w:r>
      <w:r>
        <w:rPr>
          <w:rFonts w:cs="Tahoma" w:ascii="Tahoma" w:hAnsi="Tahoma"/>
          <w:i/>
          <w:sz w:val="20"/>
          <w:szCs w:val="20"/>
        </w:rPr>
        <w:t>а</w:t>
      </w:r>
      <w:r>
        <w:rPr>
          <w:rFonts w:cs="Tahoma" w:ascii="Tahoma" w:hAnsi="Tahoma"/>
          <w:i/>
          <w:sz w:val="20"/>
          <w:szCs w:val="20"/>
          <w:lang w:val="sr-RS"/>
        </w:rPr>
        <w:t>ктивности на унапређењу својстава зграде је потребно приоритетно извршити)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</w:r>
    </w:p>
    <w:p>
      <w:pPr>
        <w:pStyle w:val="Normal"/>
        <w:spacing w:lineRule="auto" w:line="276"/>
        <w:ind w:firstLine="360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u w:val="single"/>
          <w:lang w:val="sr-CS"/>
        </w:rPr>
      </w:r>
    </w:p>
    <w:p>
      <w:pPr>
        <w:pStyle w:val="Normal"/>
        <w:spacing w:lineRule="auto" w:line="276"/>
        <w:ind w:firstLine="360"/>
        <w:jc w:val="both"/>
        <w:rPr>
          <w:rFonts w:ascii="Tahoma" w:hAnsi="Tahoma" w:cs="Tahoma"/>
          <w:sz w:val="20"/>
          <w:szCs w:val="20"/>
          <w:u w:val="single"/>
          <w:lang w:val="sr-CS"/>
        </w:rPr>
      </w:pPr>
      <w:r>
        <w:rPr>
          <w:rFonts w:cs="Tahoma" w:ascii="Tahoma" w:hAnsi="Tahoma"/>
          <w:sz w:val="20"/>
          <w:szCs w:val="20"/>
          <w:u w:val="single"/>
          <w:lang w:val="sr-CS"/>
        </w:rPr>
        <w:t>Након гласања чланова Скупштине, Скупштина стамбене заједнице доноси: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О   Д   Л   У   К   У</w:t>
      </w:r>
    </w:p>
    <w:p>
      <w:pPr>
        <w:pStyle w:val="Normal"/>
        <w:jc w:val="center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  <w:szCs w:val="20"/>
          <w:lang w:val="sr-CS"/>
        </w:rPr>
        <w:t xml:space="preserve">Долепотписани чланови Скупштине стамбене заједнице у ул. ........................................................ бр. …………… су сагласни да стамбена заједница учествује 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на Јавном конкурсу </w:t>
      </w:r>
      <w:r>
        <w:rPr>
          <w:rFonts w:cs="Tahoma" w:ascii="Tahoma" w:hAnsi="Tahoma"/>
          <w:b w:val="false"/>
          <w:bCs w:val="false"/>
          <w:color w:val="000000"/>
          <w:spacing w:val="0"/>
          <w:sz w:val="20"/>
          <w:szCs w:val="20"/>
          <w:lang w:val="sr-RS"/>
        </w:rPr>
        <w:t xml:space="preserve">за бесповратнно суфинансирање активности на унапређењу својстава зграде-замена улазних врата ,молерско-фарбарски радови и замена поштанских сандучића на заједничим деловима зграде, за 2023.годину </w:t>
      </w:r>
      <w:r>
        <w:rPr>
          <w:rFonts w:cs="Tahoma" w:ascii="Tahoma" w:hAnsi="Tahoma"/>
          <w:color w:val="000000"/>
          <w:sz w:val="20"/>
          <w:szCs w:val="20"/>
          <w:lang w:val="sr-RS"/>
        </w:rPr>
        <w:t xml:space="preserve"> и дају овлашћење управнику стамбене заједнице </w:t>
      </w:r>
      <w:r>
        <w:rPr>
          <w:rFonts w:cs="Tahoma" w:ascii="Tahoma" w:hAnsi="Tahoma"/>
          <w:sz w:val="20"/>
          <w:szCs w:val="20"/>
          <w:lang w:val="sr-CS"/>
        </w:rPr>
        <w:t>..........................................................................................................................................................             (</w:t>
      </w:r>
      <w:r>
        <w:rPr>
          <w:rFonts w:cs="Tahoma" w:ascii="Tahoma" w:hAnsi="Tahoma"/>
          <w:i/>
          <w:sz w:val="20"/>
          <w:szCs w:val="20"/>
          <w:lang w:val="sr-CS"/>
        </w:rPr>
        <w:t>име и презиме, ЈМБГ</w:t>
      </w:r>
      <w:r>
        <w:rPr>
          <w:rFonts w:cs="Tahoma" w:ascii="Tahoma" w:hAnsi="Tahoma"/>
          <w:sz w:val="20"/>
          <w:szCs w:val="20"/>
          <w:lang w:val="sr-CS"/>
        </w:rPr>
        <w:t xml:space="preserve">)  да </w:t>
      </w:r>
      <w:r>
        <w:rPr>
          <w:rFonts w:cs="Tahoma" w:ascii="Tahoma" w:hAnsi="Tahoma"/>
          <w:color w:val="000000"/>
          <w:sz w:val="20"/>
          <w:szCs w:val="20"/>
          <w:lang w:val="sr-RS"/>
        </w:rPr>
        <w:t>поднесе пријаву на конкурс са пратећом документацијом.</w:t>
      </w:r>
    </w:p>
    <w:p>
      <w:pPr>
        <w:pStyle w:val="Normal"/>
        <w:spacing w:lineRule="auto" w:line="480"/>
        <w:jc w:val="both"/>
        <w:rPr/>
      </w:pPr>
      <w:r>
        <w:rPr>
          <w:rFonts w:cs="Tahoma" w:ascii="Tahoma" w:hAnsi="Tahoma"/>
          <w:sz w:val="20"/>
          <w:szCs w:val="20"/>
          <w:lang w:val="sr-CS"/>
        </w:rPr>
        <w:t>Одлука је донета на основу …………… гласова присутних чланова скупштине стамбене заједнице. Ова одлука ступа на снагу даном доношења.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 xml:space="preserve">            </w:t>
      </w:r>
      <w:r>
        <w:rPr>
          <w:rFonts w:cs="Tahoma" w:ascii="Tahoma" w:hAnsi="Tahoma"/>
          <w:b/>
          <w:sz w:val="20"/>
          <w:szCs w:val="20"/>
          <w:lang w:val="sr-CS"/>
        </w:rPr>
        <w:t>Записничар                                      Председавајући Скупштине стамбене заједнице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..........................................                         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shd w:val="clear" w:color="auto" w:fill="EEECE1" w:themeFill="background2"/>
        <w:spacing w:before="0" w:after="40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shd w:val="clear" w:color="auto" w:fill="EEECE1" w:themeFill="background2"/>
        <w:spacing w:before="0" w:after="40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>Саставни део записника са одлуком су потписи власника посебних делова зграде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  <w:t xml:space="preserve">Бр. Посебни део         Име и презиме власника                Потпис власника       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ab/>
        <w:tab/>
        <w:tab/>
        <w:tab/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01   ..................................................          .........................................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02   ..................................................          ........................................     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03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04   .................................................           ........................................     </w:t>
      </w:r>
    </w:p>
    <w:p>
      <w:pPr>
        <w:pStyle w:val="ListParagraph"/>
        <w:ind w:left="284" w:hanging="0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05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06   .................................................           ........................................     </w:t>
      </w:r>
    </w:p>
    <w:p>
      <w:pPr>
        <w:pStyle w:val="ListParagraph"/>
        <w:ind w:left="284" w:hanging="0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07   .................................................           ........................................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>стан бр. 0</w:t>
      </w:r>
      <w:r>
        <w:rPr>
          <w:rFonts w:cs="Tahoma" w:ascii="Tahoma" w:hAnsi="Tahoma"/>
          <w:sz w:val="20"/>
          <w:szCs w:val="20"/>
        </w:rPr>
        <w:t>8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>стан бр. 0</w:t>
      </w:r>
      <w:r>
        <w:rPr>
          <w:rFonts w:cs="Tahoma" w:ascii="Tahoma" w:hAnsi="Tahoma"/>
          <w:sz w:val="20"/>
          <w:szCs w:val="20"/>
        </w:rPr>
        <w:t>9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10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11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12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13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14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15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16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17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18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19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</w:t>
      </w:r>
    </w:p>
    <w:p>
      <w:pPr>
        <w:pStyle w:val="ListParagrap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ListParagraph"/>
        <w:numPr>
          <w:ilvl w:val="0"/>
          <w:numId w:val="2"/>
        </w:numPr>
        <w:ind w:left="284" w:hanging="426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  <w:t xml:space="preserve">стан бр. </w:t>
      </w:r>
      <w:r>
        <w:rPr>
          <w:rFonts w:cs="Tahoma" w:ascii="Tahoma" w:hAnsi="Tahoma"/>
          <w:sz w:val="20"/>
          <w:szCs w:val="20"/>
        </w:rPr>
        <w:t>20</w:t>
      </w:r>
      <w:r>
        <w:rPr>
          <w:rFonts w:cs="Tahoma" w:ascii="Tahoma" w:hAnsi="Tahoma"/>
          <w:sz w:val="20"/>
          <w:szCs w:val="20"/>
          <w:lang w:val="sr-CS"/>
        </w:rPr>
        <w:t xml:space="preserve">   .................................................           ........................................     </w:t>
      </w:r>
    </w:p>
    <w:p>
      <w:pPr>
        <w:pStyle w:val="Normal"/>
        <w:ind w:left="0" w:hanging="0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CS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RS"/>
        </w:rPr>
      </w:pPr>
      <w:r>
        <w:rPr>
          <w:rFonts w:cs="Tahoma" w:ascii="Tahoma" w:hAnsi="Tahoma"/>
          <w:sz w:val="20"/>
          <w:szCs w:val="20"/>
          <w:lang w:val="sr-R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lang w:val="sr-CS"/>
        </w:rPr>
        <w:t xml:space="preserve">          </w:t>
      </w:r>
      <w:r>
        <w:rPr>
          <w:rFonts w:cs="Tahoma" w:ascii="Tahoma" w:hAnsi="Tahoma"/>
          <w:b/>
          <w:sz w:val="20"/>
          <w:szCs w:val="20"/>
          <w:lang w:val="sr-CS"/>
        </w:rPr>
        <w:t>УПРАВНИК СТАМБЕНЕ ЗАЈЕДНИЦЕ</w:t>
        <w:tab/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CS"/>
        </w:rPr>
      </w:pPr>
      <w:r>
        <w:rPr>
          <w:rFonts w:cs="Tahoma" w:ascii="Tahoma" w:hAnsi="Tahoma"/>
          <w:b/>
          <w:sz w:val="20"/>
          <w:szCs w:val="20"/>
          <w:lang w:val="sr-CS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  <w:lang w:val="sr-CS"/>
        </w:rPr>
        <w:tab/>
        <w:tab/>
        <w:tab/>
        <w:tab/>
        <w:tab/>
        <w:tab/>
      </w:r>
      <w:r>
        <w:rPr>
          <w:rFonts w:cs="Tahoma" w:ascii="Tahoma" w:hAnsi="Tahoma"/>
          <w:sz w:val="20"/>
          <w:szCs w:val="20"/>
          <w:lang w:val="sr-CS"/>
        </w:rPr>
        <w:t>............................................................................</w:t>
      </w:r>
    </w:p>
    <w:sectPr>
      <w:type w:val="nextPage"/>
      <w:pgSz w:w="12240" w:h="15840"/>
      <w:pgMar w:left="1440" w:right="1440" w:header="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58cb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136e8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3476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73139b"/>
    <w:pPr>
      <w:spacing w:before="0" w:after="0"/>
      <w:ind w:left="720" w:hanging="0"/>
      <w:contextualSpacing/>
    </w:pPr>
    <w:rPr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136e8"/>
    <w:pPr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34766"/>
    <w:pPr/>
    <w:rPr>
      <w:rFonts w:ascii="Segoe UI" w:hAnsi="Segoe UI" w:cs="Segoe UI"/>
      <w:sz w:val="18"/>
      <w:szCs w:val="18"/>
    </w:rPr>
  </w:style>
  <w:style w:type="paragraph" w:styleId="Footnote">
    <w:name w:val="Footnot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769A-AA23-4FCE-BFB8-957C80D2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LibreOffice/5.0.3.2$Windows_x86 LibreOffice_project/e5f16313668ac592c1bfb310f4390624e3dbfb75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2022-10-14T08:00:00Z</dcterms:created>
  <dc:creator>Marija Tvrdisic</dc:creator>
  <dc:language>en-US</dc:language>
  <cp:lastPrinted>2023-03-13T09:06:56Z</cp:lastPrinted>
  <dcterms:modified xsi:type="dcterms:W3CDTF">2023-03-13T10:46:52Z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