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B" w:rsidRDefault="008B6D63">
      <w:pPr>
        <w:rPr>
          <w:rFonts w:ascii="Times New Roman" w:hAnsi="Times New Roman" w:cs="Times New Roman"/>
          <w:color w:val="333333"/>
          <w:lang w:eastAsia="ar-SA"/>
        </w:rPr>
      </w:pPr>
      <w:r>
        <w:rPr>
          <w:rFonts w:ascii="Times New Roman" w:hAnsi="Times New Roman" w:cs="Times New Roman"/>
          <w:color w:val="333333"/>
          <w:lang w:eastAsia="ar-SA"/>
        </w:rPr>
        <w:t>ИНФОРМАЦИЈЕ О МАТЕРИЈАЛИМА ЗА ПРИПРЕМУ КАНДИДАТА ЗА ПРОВЕРУ ПОСЕБНИХ ФУНКЦИОНАЛНИХ КОМПЕТЕНЦИЈА</w:t>
      </w:r>
    </w:p>
    <w:p w:rsidR="004B6CCB" w:rsidRDefault="008B6D63">
      <w:pPr>
        <w:pStyle w:val="ListParagraph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B" w:rsidRDefault="004B6CCB">
      <w:pPr>
        <w:pStyle w:val="ListParagraph"/>
      </w:pPr>
      <w:hyperlink>
        <w:r w:rsidR="008B6D63">
          <w:rPr>
            <w:rStyle w:val="Hyperlink"/>
            <w:rFonts w:ascii="Times New Roman" w:hAnsi="Times New Roman" w:cs="Times New Roman"/>
            <w:sz w:val="24"/>
            <w:szCs w:val="24"/>
          </w:rPr>
          <w:t>https://cukarica.rs/artikal/333469/akti-go-cukarica.php</w:t>
        </w:r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B" w:rsidRDefault="004B6CCB">
      <w:pPr>
        <w:pStyle w:val="ListParagraph"/>
      </w:pPr>
      <w:hyperlink r:id="rId5" w:anchor="view=Fit&amp;page=27" w:history="1">
        <w:hyperlink>
          <w:r w:rsidR="008B6D63">
            <w:rPr>
              <w:rStyle w:val="Hyperlink"/>
              <w:rFonts w:ascii="Times New Roman" w:hAnsi="Times New Roman" w:cs="Times New Roman"/>
              <w:sz w:val="24"/>
              <w:szCs w:val="24"/>
            </w:rPr>
            <w:t>https://www.sllistbeograd.rs/pdf/2019/112-2019.pdf#view=Fit&amp;page=27</w:t>
          </w:r>
        </w:hyperlink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B" w:rsidRDefault="004B6CCB">
      <w:pPr>
        <w:pStyle w:val="ListParagraph"/>
      </w:pPr>
      <w:hyperlink r:id="rId6">
        <w:r w:rsidR="008B6D63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B" w:rsidRDefault="004B6CCB">
      <w:pPr>
        <w:pStyle w:val="ListParagraph"/>
      </w:pPr>
      <w:hyperlink r:id="rId7">
        <w:r w:rsidR="008B6D63">
          <w:rPr>
            <w:rStyle w:val="Hyperlink"/>
            <w:rFonts w:ascii="Times New Roman" w:hAnsi="Times New Roman" w:cs="Times New Roman"/>
            <w:sz w:val="24"/>
            <w:szCs w:val="24"/>
          </w:rPr>
          <w:t>https://cukarica.rs/artikal/3666</w:t>
        </w:r>
        <w:r w:rsidR="008B6D63">
          <w:rPr>
            <w:rStyle w:val="Hyperlink"/>
            <w:rFonts w:ascii="Times New Roman" w:hAnsi="Times New Roman" w:cs="Times New Roman"/>
            <w:sz w:val="24"/>
            <w:szCs w:val="24"/>
          </w:rPr>
          <w:t>87/odluka-o-budzetu-gradske-opstine-cukarica-za-2024-godinu.php</w:t>
        </w:r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фактурисању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B" w:rsidRDefault="004B6CCB">
      <w:pPr>
        <w:pStyle w:val="ListParagraph"/>
      </w:pPr>
      <w:hyperlink>
        <w:r w:rsidR="008B6D63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https://www.paragraf.rs/propisi/zakon-o-elektronskom-fakturisanju.html</w:t>
        </w:r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информационој безбедности </w:t>
      </w:r>
    </w:p>
    <w:p w:rsidR="004B6CCB" w:rsidRDefault="004B6CCB">
      <w:pPr>
        <w:pStyle w:val="ListParagraph"/>
      </w:pPr>
      <w:hyperlink>
        <w:r w:rsidR="008B6D63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https://www.paragraf</w:t>
        </w:r>
        <w:r w:rsidR="008B6D63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.rs/propisi/zakon_o_informacionoj_bezbednosti.html</w:t>
        </w:r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  <w:lang w:val="ru-RU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електронској управи </w:t>
      </w:r>
    </w:p>
    <w:p w:rsidR="004B6CCB" w:rsidRDefault="004B6CCB">
      <w:pPr>
        <w:pStyle w:val="ListParagraph"/>
      </w:pPr>
      <w:hyperlink>
        <w:r w:rsidR="008B6D63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https://www.paragraf.rs/propisi/zakon-o-elektronskoj-upravi-republika-srbija.html</w:t>
        </w:r>
      </w:hyperlink>
    </w:p>
    <w:p w:rsidR="004B6CCB" w:rsidRDefault="004B6CCB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  <w:lang w:val="ru-RU"/>
        </w:rPr>
      </w:pPr>
    </w:p>
    <w:p w:rsidR="004B6CCB" w:rsidRDefault="008B6D6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електронском документу, електронској идентификацији и услугама од поверења у електронском пословању </w:t>
      </w:r>
    </w:p>
    <w:p w:rsidR="004B6CCB" w:rsidRDefault="008B6D63">
      <w:pPr>
        <w:pStyle w:val="ListParagraph"/>
      </w:pPr>
      <w:r>
        <w:rPr>
          <w:rStyle w:val="Hyperlink"/>
          <w:rFonts w:ascii="Times New Roman" w:hAnsi="Times New Roman" w:cs="Times New Roman"/>
          <w:sz w:val="24"/>
          <w:szCs w:val="24"/>
          <w:lang w:val="ru-RU"/>
        </w:rPr>
        <w:t>https://www.paragraf.rs/propisi/zakon-o-elektronskom-dokumentu-elektronskoj-identifikaciji-i-uslugama-od-poverenja-u-elektronskom-poslovanju.html</w:t>
      </w:r>
    </w:p>
    <w:p w:rsidR="004B6CCB" w:rsidRDefault="004B6C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CCB" w:rsidRDefault="004B6C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CCB" w:rsidRDefault="004B6CCB">
      <w:pPr>
        <w:pStyle w:val="ListParagraph"/>
      </w:pPr>
    </w:p>
    <w:sectPr w:rsidR="004B6CCB" w:rsidSect="004B6CC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5C14"/>
    <w:multiLevelType w:val="multilevel"/>
    <w:tmpl w:val="4B323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9E66744"/>
    <w:multiLevelType w:val="multilevel"/>
    <w:tmpl w:val="B6BA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characterSpacingControl w:val="doNotCompress"/>
  <w:compat/>
  <w:rsids>
    <w:rsidRoot w:val="004B6CCB"/>
    <w:rsid w:val="004B6CCB"/>
    <w:rsid w:val="008B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6CCB"/>
    <w:rPr>
      <w:color w:val="000080"/>
      <w:u w:val="single"/>
    </w:rPr>
  </w:style>
  <w:style w:type="character" w:styleId="FollowedHyperlink">
    <w:name w:val="FollowedHyperlink"/>
    <w:rsid w:val="004B6CCB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4B6CC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4B6CCB"/>
    <w:pPr>
      <w:spacing w:after="140"/>
    </w:pPr>
  </w:style>
  <w:style w:type="paragraph" w:styleId="List">
    <w:name w:val="List"/>
    <w:basedOn w:val="BodyText"/>
    <w:rsid w:val="004B6CCB"/>
    <w:rPr>
      <w:rFonts w:cs="Arial Unicode MS"/>
    </w:rPr>
  </w:style>
  <w:style w:type="paragraph" w:styleId="Caption">
    <w:name w:val="caption"/>
    <w:basedOn w:val="Normal"/>
    <w:qFormat/>
    <w:rsid w:val="004B6CC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4B6CCB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karica.rs/artikal/366687/odluka-o-budzetu-gradske-opstine-cukarica-za-2024-godinu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budzetskom_sistemu.html" TargetMode="External"/><Relationship Id="rId5" Type="http://schemas.openxmlformats.org/officeDocument/2006/relationships/hyperlink" Target="https://www.sllistbeograd.rs/pdf/2019/112-20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ALukaja</dc:creator>
  <cp:lastModifiedBy>ALukaja</cp:lastModifiedBy>
  <cp:revision>2</cp:revision>
  <dcterms:created xsi:type="dcterms:W3CDTF">2024-11-18T14:41:00Z</dcterms:created>
  <dcterms:modified xsi:type="dcterms:W3CDTF">2024-12-10T11:52:00Z</dcterms:modified>
  <dc:language>en-US</dc:language>
</cp:coreProperties>
</file>